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48" w:rsidRDefault="00BB5848" w:rsidP="00BB584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580"/>
      </w:tblGrid>
      <w:tr w:rsidR="00BB5848" w:rsidTr="00A072FF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5848" w:rsidRPr="009870BA" w:rsidRDefault="00BB5848" w:rsidP="00A072FF">
            <w:pPr>
              <w:jc w:val="center"/>
            </w:pPr>
            <w:r w:rsidRPr="009870BA">
              <w:t>РОССИЙСКАЯ ФЕДЕРАЦИЯ</w:t>
            </w:r>
          </w:p>
          <w:p w:rsidR="00BB5848" w:rsidRPr="009870BA" w:rsidRDefault="00BB5848" w:rsidP="00A072FF">
            <w:pPr>
              <w:jc w:val="center"/>
              <w:rPr>
                <w:b/>
                <w:sz w:val="32"/>
                <w:szCs w:val="32"/>
              </w:rPr>
            </w:pPr>
            <w:r w:rsidRPr="009870BA">
              <w:rPr>
                <w:b/>
                <w:sz w:val="32"/>
                <w:szCs w:val="32"/>
              </w:rPr>
              <w:t>Северо-Енисейский районный Совет депутатов</w:t>
            </w:r>
          </w:p>
          <w:p w:rsidR="00BB5848" w:rsidRPr="009870BA" w:rsidRDefault="00BB5848" w:rsidP="00A072FF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Красноярский край</w:t>
            </w:r>
          </w:p>
          <w:p w:rsidR="00BB5848" w:rsidRPr="009870BA" w:rsidRDefault="00BB5848" w:rsidP="00A072FF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Северо-Енисейский район</w:t>
            </w:r>
          </w:p>
          <w:p w:rsidR="00BB5848" w:rsidRPr="00E26632" w:rsidRDefault="00BB5848" w:rsidP="00A072FF">
            <w:pPr>
              <w:jc w:val="center"/>
              <w:rPr>
                <w:sz w:val="40"/>
                <w:szCs w:val="40"/>
              </w:rPr>
            </w:pPr>
            <w:r w:rsidRPr="009870BA">
              <w:rPr>
                <w:b/>
                <w:sz w:val="36"/>
                <w:szCs w:val="36"/>
              </w:rPr>
              <w:t>РЕШЕНИЕ</w:t>
            </w:r>
          </w:p>
        </w:tc>
      </w:tr>
      <w:tr w:rsidR="00BB5848" w:rsidTr="00A072F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848" w:rsidRDefault="00BB5848" w:rsidP="00CA5EDD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CA5EDD">
              <w:rPr>
                <w:sz w:val="28"/>
                <w:lang w:val="en-US"/>
              </w:rPr>
              <w:t>16</w:t>
            </w:r>
            <w:r>
              <w:rPr>
                <w:sz w:val="28"/>
              </w:rPr>
              <w:t>»</w:t>
            </w:r>
            <w:r w:rsidR="00CA5EDD">
              <w:rPr>
                <w:sz w:val="28"/>
                <w:lang w:val="en-US"/>
              </w:rPr>
              <w:t xml:space="preserve"> </w:t>
            </w:r>
            <w:r w:rsidR="00CA5EDD">
              <w:rPr>
                <w:sz w:val="28"/>
              </w:rPr>
              <w:t xml:space="preserve"> ноября </w:t>
            </w:r>
            <w:r>
              <w:rPr>
                <w:sz w:val="28"/>
              </w:rPr>
              <w:t xml:space="preserve"> 2018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848" w:rsidRPr="00885BDB" w:rsidRDefault="00BB5848" w:rsidP="00CA5EDD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CA5EDD">
              <w:rPr>
                <w:sz w:val="28"/>
                <w:lang w:val="en-US"/>
              </w:rPr>
              <w:t>519</w:t>
            </w:r>
            <w:r w:rsidR="00CA5EDD">
              <w:rPr>
                <w:sz w:val="28"/>
              </w:rPr>
              <w:t>-</w:t>
            </w:r>
            <w:r w:rsidR="00CA5EDD">
              <w:rPr>
                <w:sz w:val="28"/>
                <w:lang w:val="en-US"/>
              </w:rPr>
              <w:t>42</w:t>
            </w:r>
          </w:p>
        </w:tc>
      </w:tr>
      <w:tr w:rsidR="00BB5848" w:rsidTr="00A072FF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848" w:rsidRDefault="00BB5848" w:rsidP="00A072FF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BB5848" w:rsidRPr="00312065" w:rsidRDefault="00BB5848" w:rsidP="00BB5848">
      <w:pPr>
        <w:shd w:val="clear" w:color="auto" w:fill="FFFFFF"/>
        <w:spacing w:line="322" w:lineRule="exact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Pr="003120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решение </w:t>
      </w:r>
      <w:r w:rsidRPr="00312065">
        <w:rPr>
          <w:b/>
          <w:sz w:val="28"/>
          <w:szCs w:val="28"/>
        </w:rPr>
        <w:t xml:space="preserve">Северо-Енисейского </w:t>
      </w:r>
      <w:r>
        <w:rPr>
          <w:b/>
          <w:sz w:val="28"/>
          <w:szCs w:val="28"/>
        </w:rPr>
        <w:t>р</w:t>
      </w:r>
      <w:r w:rsidRPr="00312065">
        <w:rPr>
          <w:b/>
          <w:sz w:val="28"/>
          <w:szCs w:val="28"/>
        </w:rPr>
        <w:t>айонного Совета депутатов</w:t>
      </w:r>
      <w:r>
        <w:rPr>
          <w:b/>
          <w:sz w:val="28"/>
          <w:szCs w:val="28"/>
        </w:rPr>
        <w:t xml:space="preserve"> «О введении </w:t>
      </w:r>
      <w:bookmarkStart w:id="0" w:name="_GoBack"/>
      <w:bookmarkEnd w:id="0"/>
      <w:r>
        <w:rPr>
          <w:b/>
          <w:sz w:val="28"/>
          <w:szCs w:val="28"/>
        </w:rPr>
        <w:t>на территории Северо-Енисейского района налога на имущество физических лиц»</w:t>
      </w:r>
    </w:p>
    <w:p w:rsidR="00BB5848" w:rsidRDefault="00BB5848" w:rsidP="00BB5848">
      <w:pPr>
        <w:shd w:val="clear" w:color="auto" w:fill="FFFFFF"/>
        <w:spacing w:line="322" w:lineRule="exact"/>
        <w:ind w:right="-1"/>
        <w:jc w:val="both"/>
        <w:rPr>
          <w:sz w:val="28"/>
          <w:szCs w:val="28"/>
        </w:rPr>
      </w:pPr>
    </w:p>
    <w:p w:rsidR="00BB5848" w:rsidRDefault="00BB5848" w:rsidP="00BB5848">
      <w:pPr>
        <w:shd w:val="clear" w:color="auto" w:fill="FFFFFF"/>
        <w:spacing w:line="322" w:lineRule="exac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В целях уточнения решения, приведения решения в соответствие с нормами Налогового кодекса Российской Федерации, учитывая протест  и.о. прокурора Северо-Енисейского района М.В. Кокорина от 19.09.2018 № 7-4-133-2018 на пункт 5 решения Северо-Енисейского районного Совета депутатов </w:t>
      </w:r>
      <w:r w:rsidRPr="00CF763F">
        <w:rPr>
          <w:sz w:val="28"/>
          <w:szCs w:val="28"/>
        </w:rPr>
        <w:t>от 25</w:t>
      </w:r>
      <w:r>
        <w:rPr>
          <w:sz w:val="28"/>
          <w:szCs w:val="28"/>
        </w:rPr>
        <w:t>.11.</w:t>
      </w:r>
      <w:r w:rsidRPr="00CF763F">
        <w:rPr>
          <w:sz w:val="28"/>
          <w:szCs w:val="28"/>
        </w:rPr>
        <w:t>2014</w:t>
      </w:r>
      <w:r>
        <w:rPr>
          <w:sz w:val="28"/>
          <w:szCs w:val="28"/>
        </w:rPr>
        <w:t xml:space="preserve"> </w:t>
      </w:r>
      <w:r w:rsidRPr="00CF763F">
        <w:rPr>
          <w:sz w:val="28"/>
          <w:szCs w:val="28"/>
        </w:rPr>
        <w:t>№ 949-71 «О введении на территории Северо-Енисейского района налога на имущество физических лиц»</w:t>
      </w:r>
      <w:r>
        <w:rPr>
          <w:sz w:val="28"/>
          <w:szCs w:val="28"/>
        </w:rPr>
        <w:t>, с изменениями и дополнениями, внесенными решениями Северо-Енисейского районного Совета депутатов от</w:t>
      </w:r>
      <w:proofErr w:type="gramEnd"/>
      <w:r>
        <w:rPr>
          <w:sz w:val="28"/>
          <w:szCs w:val="28"/>
        </w:rPr>
        <w:t xml:space="preserve"> 22.05.2015 № 1009-77, от 06.04.2016 № 103-8 (БД № 004114), </w:t>
      </w:r>
      <w:r w:rsidR="00256EEE">
        <w:rPr>
          <w:sz w:val="28"/>
          <w:szCs w:val="28"/>
        </w:rPr>
        <w:t xml:space="preserve">руководствуясь статьей 132 Конституцией Российской Федерации, статьей 24 Устава Северо-Енисейского района, </w:t>
      </w:r>
      <w:r>
        <w:rPr>
          <w:sz w:val="28"/>
          <w:szCs w:val="28"/>
        </w:rPr>
        <w:t>Северо-Енисейский районный Совет депутатов решил:</w:t>
      </w:r>
    </w:p>
    <w:p w:rsidR="00BB5848" w:rsidRDefault="00BB5848" w:rsidP="00BB5848">
      <w:pPr>
        <w:shd w:val="clear" w:color="auto" w:fill="FFFFFF"/>
        <w:spacing w:line="322" w:lineRule="exact"/>
        <w:ind w:right="-1"/>
        <w:jc w:val="both"/>
        <w:rPr>
          <w:sz w:val="28"/>
          <w:szCs w:val="28"/>
        </w:rPr>
      </w:pPr>
    </w:p>
    <w:p w:rsidR="00BB5848" w:rsidRDefault="00BB5848" w:rsidP="00BB5848">
      <w:pPr>
        <w:shd w:val="clear" w:color="auto" w:fill="FFFFFF"/>
        <w:spacing w:line="322" w:lineRule="exac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Внести в </w:t>
      </w:r>
      <w:r w:rsidRPr="00C040B8">
        <w:rPr>
          <w:sz w:val="28"/>
          <w:szCs w:val="28"/>
        </w:rPr>
        <w:t xml:space="preserve">решение Северо-Енисейского районного Совета депутатов </w:t>
      </w:r>
      <w:r>
        <w:rPr>
          <w:sz w:val="28"/>
          <w:szCs w:val="28"/>
        </w:rPr>
        <w:t xml:space="preserve">от 25.11.2014  № 949-71 </w:t>
      </w:r>
      <w:r w:rsidRPr="00C040B8">
        <w:rPr>
          <w:sz w:val="28"/>
          <w:szCs w:val="28"/>
        </w:rPr>
        <w:t>«О введении на территории Северо-Енисейского района налога на имущество физических лиц»</w:t>
      </w:r>
      <w:r>
        <w:rPr>
          <w:sz w:val="28"/>
          <w:szCs w:val="28"/>
        </w:rPr>
        <w:t xml:space="preserve"> (с учетом изменений, внесенных решениями Северо-Енисейского районного Совета депутатов от</w:t>
      </w:r>
      <w:r w:rsidRPr="00E43968">
        <w:rPr>
          <w:i/>
          <w:color w:val="FF0000"/>
        </w:rPr>
        <w:t xml:space="preserve"> </w:t>
      </w:r>
      <w:r w:rsidRPr="00E50855">
        <w:rPr>
          <w:sz w:val="28"/>
          <w:szCs w:val="28"/>
        </w:rPr>
        <w:t>22.05.2015 № 1009-77, от 06.04.2016 № 103-8</w:t>
      </w:r>
      <w:r>
        <w:rPr>
          <w:sz w:val="28"/>
          <w:szCs w:val="28"/>
        </w:rPr>
        <w:t>) (далее - решение) следующие изменения:</w:t>
      </w:r>
    </w:p>
    <w:p w:rsidR="00BB5848" w:rsidRDefault="00BB5848" w:rsidP="00BB584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8970DD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в пункте 1 решения слова «</w:t>
      </w:r>
      <w:r w:rsidRPr="00654283">
        <w:rPr>
          <w:rFonts w:ascii="Times New Roman" w:hAnsi="Times New Roman" w:cs="Times New Roman"/>
          <w:sz w:val="28"/>
          <w:szCs w:val="28"/>
        </w:rPr>
        <w:t>плательщиками которого являются фи</w:t>
      </w:r>
      <w:r w:rsidRPr="00654283">
        <w:rPr>
          <w:rFonts w:ascii="Times New Roman" w:hAnsi="Times New Roman" w:cs="Times New Roman"/>
          <w:sz w:val="28"/>
          <w:szCs w:val="28"/>
        </w:rPr>
        <w:softHyphen/>
        <w:t>зические лица - собственники имущества</w:t>
      </w:r>
      <w:r w:rsidR="00F11D04">
        <w:rPr>
          <w:rFonts w:ascii="Times New Roman" w:hAnsi="Times New Roman" w:cs="Times New Roman"/>
          <w:sz w:val="28"/>
          <w:szCs w:val="28"/>
        </w:rPr>
        <w:t>, указанного в статье 401 Налогового кодекса Российской Федерации</w:t>
      </w:r>
      <w:r w:rsidR="000042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DE284F" w:rsidRPr="00DE284F">
        <w:rPr>
          <w:rFonts w:ascii="Times New Roman" w:hAnsi="Times New Roman" w:cs="Times New Roman"/>
          <w:sz w:val="28"/>
          <w:szCs w:val="28"/>
        </w:rPr>
        <w:t>плательщиками которого являются фи</w:t>
      </w:r>
      <w:r w:rsidR="00DE284F" w:rsidRPr="00DE284F">
        <w:rPr>
          <w:rFonts w:ascii="Times New Roman" w:hAnsi="Times New Roman" w:cs="Times New Roman"/>
          <w:sz w:val="28"/>
          <w:szCs w:val="28"/>
        </w:rPr>
        <w:softHyphen/>
        <w:t>зические лица - собственники объектов налогообложения (имущества)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B5848" w:rsidRPr="008970DD" w:rsidRDefault="00BB5848" w:rsidP="00BB584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2) </w:t>
      </w:r>
      <w:r w:rsidRPr="008970DD">
        <w:rPr>
          <w:rFonts w:ascii="Times New Roman" w:hAnsi="Times New Roman" w:cs="Times New Roman"/>
          <w:sz w:val="28"/>
          <w:szCs w:val="28"/>
        </w:rPr>
        <w:t>перед таблицей 1 пункта 5 решения слова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жилой дом, жилое помещение (к</w:t>
      </w:r>
      <w:r w:rsidRPr="0028232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артира, комната)</w:t>
      </w:r>
      <w:proofErr w:type="gramStart"/>
      <w:r w:rsidRPr="00282321">
        <w:rPr>
          <w:rFonts w:ascii="Times New Roman" w:hAnsi="Times New Roman" w:cs="Times New Roman"/>
          <w:sz w:val="28"/>
          <w:szCs w:val="28"/>
        </w:rPr>
        <w:t>:</w:t>
      </w:r>
      <w:r w:rsidRPr="008970D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8970DD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</w:p>
    <w:p w:rsidR="00BB5848" w:rsidRDefault="00BB5848" w:rsidP="00BB584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970D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1) жилой дом;</w:t>
      </w:r>
    </w:p>
    <w:p w:rsidR="00BB5848" w:rsidRPr="008970DD" w:rsidRDefault="00BB5848" w:rsidP="00BB584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2) квартира, комната</w:t>
      </w:r>
      <w:r w:rsidR="00AD4351">
        <w:rPr>
          <w:rFonts w:ascii="Times New Roman" w:hAnsi="Times New Roman" w:cs="Times New Roman"/>
          <w:sz w:val="28"/>
          <w:szCs w:val="28"/>
        </w:rPr>
        <w:t>:</w:t>
      </w:r>
      <w:r w:rsidRPr="008970DD">
        <w:rPr>
          <w:rFonts w:ascii="Times New Roman" w:hAnsi="Times New Roman" w:cs="Times New Roman"/>
          <w:sz w:val="28"/>
          <w:szCs w:val="28"/>
        </w:rPr>
        <w:t>»;</w:t>
      </w:r>
    </w:p>
    <w:p w:rsidR="00BB5848" w:rsidRDefault="00BB5848" w:rsidP="00BB5848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970DD">
        <w:rPr>
          <w:rFonts w:ascii="Times New Roman" w:hAnsi="Times New Roman" w:cs="Times New Roman"/>
          <w:sz w:val="28"/>
          <w:szCs w:val="28"/>
        </w:rPr>
        <w:t xml:space="preserve">перед таблицей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70DD">
        <w:rPr>
          <w:rFonts w:ascii="Times New Roman" w:hAnsi="Times New Roman" w:cs="Times New Roman"/>
          <w:sz w:val="28"/>
          <w:szCs w:val="28"/>
        </w:rPr>
        <w:t xml:space="preserve"> пункта 5 решения слова</w:t>
      </w:r>
      <w:r>
        <w:rPr>
          <w:sz w:val="28"/>
          <w:szCs w:val="28"/>
        </w:rPr>
        <w:t xml:space="preserve"> </w:t>
      </w:r>
      <w:r w:rsidRPr="00F324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гараж,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-место,  </w:t>
      </w:r>
      <w:r w:rsidRPr="00D741E7">
        <w:rPr>
          <w:rFonts w:ascii="Times New Roman" w:hAnsi="Times New Roman" w:cs="Times New Roman"/>
          <w:sz w:val="28"/>
          <w:szCs w:val="28"/>
        </w:rPr>
        <w:t>единый недвижимый комплекс</w:t>
      </w:r>
      <w:r>
        <w:t>,</w:t>
      </w:r>
      <w:r>
        <w:rPr>
          <w:rFonts w:ascii="Times New Roman" w:hAnsi="Times New Roman" w:cs="Times New Roman"/>
          <w:sz w:val="28"/>
          <w:szCs w:val="28"/>
        </w:rPr>
        <w:t xml:space="preserve"> объект незавершенного строительства, </w:t>
      </w:r>
      <w:r w:rsidRPr="00290C4A">
        <w:rPr>
          <w:rFonts w:ascii="Times New Roman" w:hAnsi="Times New Roman" w:cs="Times New Roman"/>
          <w:sz w:val="28"/>
          <w:szCs w:val="28"/>
        </w:rPr>
        <w:t>иные здания, строения, сооружения, помещения</w:t>
      </w:r>
      <w:r w:rsidRPr="008970DD">
        <w:rPr>
          <w:rFonts w:ascii="Times New Roman" w:hAnsi="Times New Roman" w:cs="Times New Roman"/>
          <w:sz w:val="28"/>
          <w:szCs w:val="28"/>
        </w:rPr>
        <w:t>» заменить словами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B5848" w:rsidRDefault="00BB5848" w:rsidP="00BB584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«1) гараж,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-место;</w:t>
      </w:r>
    </w:p>
    <w:p w:rsidR="00BB5848" w:rsidRDefault="00BB5848" w:rsidP="00BB5848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 </w:t>
      </w:r>
      <w:r w:rsidRPr="00D741E7">
        <w:rPr>
          <w:rFonts w:ascii="Times New Roman" w:hAnsi="Times New Roman" w:cs="Times New Roman"/>
          <w:sz w:val="28"/>
          <w:szCs w:val="28"/>
        </w:rPr>
        <w:t>единый недвижимый комплекс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5848" w:rsidRDefault="00BB5848" w:rsidP="00BB5848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3) объект незавершенного строительства;</w:t>
      </w:r>
    </w:p>
    <w:p w:rsidR="00BB5848" w:rsidRDefault="00BB5848" w:rsidP="00BB5848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4) </w:t>
      </w:r>
      <w:r w:rsidRPr="00290C4A">
        <w:rPr>
          <w:rFonts w:ascii="Times New Roman" w:hAnsi="Times New Roman" w:cs="Times New Roman"/>
          <w:sz w:val="28"/>
          <w:szCs w:val="28"/>
        </w:rPr>
        <w:t>иные 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0C4A">
        <w:rPr>
          <w:rFonts w:ascii="Times New Roman" w:hAnsi="Times New Roman" w:cs="Times New Roman"/>
          <w:sz w:val="28"/>
          <w:szCs w:val="28"/>
        </w:rPr>
        <w:t>, строени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0C4A">
        <w:rPr>
          <w:rFonts w:ascii="Times New Roman" w:hAnsi="Times New Roman" w:cs="Times New Roman"/>
          <w:sz w:val="28"/>
          <w:szCs w:val="28"/>
        </w:rPr>
        <w:t>, сооружени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0C4A">
        <w:rPr>
          <w:rFonts w:ascii="Times New Roman" w:hAnsi="Times New Roman" w:cs="Times New Roman"/>
          <w:sz w:val="28"/>
          <w:szCs w:val="28"/>
        </w:rPr>
        <w:t>, помещени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="00AD435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B5848" w:rsidRDefault="00BB5848" w:rsidP="00BB584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4) в примечании пункта 5 решения слова «</w:t>
      </w:r>
      <w:r w:rsidRPr="005A69E5">
        <w:rPr>
          <w:rFonts w:ascii="Times New Roman" w:hAnsi="Times New Roman" w:cs="Times New Roman"/>
          <w:sz w:val="28"/>
          <w:szCs w:val="28"/>
        </w:rPr>
        <w:t>в  целях  взимания налога на имущество физических лиц 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относятся к жилым домам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E10951">
        <w:rPr>
          <w:rFonts w:ascii="Times New Roman" w:hAnsi="Times New Roman" w:cs="Times New Roman"/>
          <w:sz w:val="28"/>
          <w:szCs w:val="28"/>
        </w:rPr>
        <w:t xml:space="preserve">в  целях  взимания налога на имущество физических лиц </w:t>
      </w:r>
      <w:r>
        <w:rPr>
          <w:rFonts w:ascii="Times New Roman" w:hAnsi="Times New Roman" w:cs="Times New Roman"/>
          <w:sz w:val="28"/>
          <w:szCs w:val="28"/>
        </w:rPr>
        <w:t>дома и</w:t>
      </w:r>
      <w:r w:rsidRPr="00E10951">
        <w:rPr>
          <w:rFonts w:ascii="Times New Roman" w:hAnsi="Times New Roman" w:cs="Times New Roman"/>
          <w:sz w:val="28"/>
          <w:szCs w:val="28"/>
        </w:rPr>
        <w:t xml:space="preserve"> жилые строения, расположенные на земельных участках, предоставленных для ведения личного подсобного</w:t>
      </w:r>
      <w:proofErr w:type="gramEnd"/>
      <w:r w:rsidRPr="00E10951">
        <w:rPr>
          <w:rFonts w:ascii="Times New Roman" w:hAnsi="Times New Roman" w:cs="Times New Roman"/>
          <w:sz w:val="28"/>
          <w:szCs w:val="28"/>
        </w:rPr>
        <w:t>, дачного хозяйства, огородничества, садоводства, индивидуального жилищного строительства, относятся к жилым домам</w:t>
      </w:r>
      <w:proofErr w:type="gramStart"/>
      <w:r w:rsidRPr="00E109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B5848" w:rsidRDefault="00BB5848" w:rsidP="00BB584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2647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2647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дополнить решение пунктом 5.1. следующего содержания:</w:t>
      </w:r>
    </w:p>
    <w:p w:rsidR="00BB5848" w:rsidRDefault="00BB5848" w:rsidP="00BB584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«5.1.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Категории налогоплательщиков, имеющие право на налоговую  льготу по уплате налога на имущество физических лиц, ее размер, подлежащий уплате, виды объектов налогообложения, в отношении которых предоставляется или не предоставляется налоговая льгота, порядок  подтверждения права налогоплательщика на налоговую льготу,  порядок  предоставления налоговой льготы определяется в статье 407 главы 32 Налогового кодекса Российской Федерации.»;</w:t>
      </w:r>
      <w:proofErr w:type="gramEnd"/>
    </w:p>
    <w:p w:rsidR="00BB5848" w:rsidRDefault="00BB5848" w:rsidP="00BB584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6) в абзаце первом пункта 6 слова «следующие категории граждан» исключить;</w:t>
      </w:r>
    </w:p>
    <w:p w:rsidR="00BB5848" w:rsidRDefault="00BB5848" w:rsidP="00BB584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7) абзац третий пункта 6 решения изложить в следующей редакции:</w:t>
      </w:r>
    </w:p>
    <w:p w:rsidR="00BB5848" w:rsidRPr="00F2647C" w:rsidRDefault="00BB5848" w:rsidP="00BB584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«Физические лица, имеющие право на налоговые льготы по уплате налога на имущество физических лиц, предоставляют в</w:t>
      </w:r>
      <w:r w:rsidRPr="00B14264">
        <w:rPr>
          <w:rFonts w:ascii="Times New Roman" w:hAnsi="Times New Roman" w:cs="Times New Roman"/>
          <w:sz w:val="28"/>
          <w:szCs w:val="28"/>
        </w:rPr>
        <w:t xml:space="preserve"> налоговы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1426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 по своему выбору </w:t>
      </w:r>
      <w:r w:rsidRPr="00B14264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14264">
        <w:rPr>
          <w:rFonts w:ascii="Times New Roman" w:hAnsi="Times New Roman" w:cs="Times New Roman"/>
          <w:sz w:val="28"/>
          <w:szCs w:val="28"/>
        </w:rPr>
        <w:t xml:space="preserve">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налоговой </w:t>
      </w:r>
      <w:r w:rsidRPr="00B14264">
        <w:rPr>
          <w:rFonts w:ascii="Times New Roman" w:hAnsi="Times New Roman" w:cs="Times New Roman"/>
          <w:sz w:val="28"/>
          <w:szCs w:val="28"/>
        </w:rPr>
        <w:t xml:space="preserve"> льготы</w:t>
      </w:r>
      <w:r>
        <w:rPr>
          <w:rFonts w:ascii="Times New Roman" w:hAnsi="Times New Roman" w:cs="Times New Roman"/>
          <w:sz w:val="28"/>
          <w:szCs w:val="28"/>
        </w:rPr>
        <w:t>, а также вправе предоставить документы, подтверждающие право налогоплательщика на налоговую льготу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r w:rsidRPr="00F264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B5848" w:rsidRDefault="00BB5848" w:rsidP="00BB5848">
      <w:pPr>
        <w:shd w:val="clear" w:color="auto" w:fill="FFFFFF"/>
        <w:spacing w:line="322" w:lineRule="exac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Настоящее решение вступает в силу </w:t>
      </w:r>
      <w:r w:rsidR="00E36769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опубликования в газете «Северо-Енисейский Вестник».</w:t>
      </w:r>
    </w:p>
    <w:p w:rsidR="00BB5848" w:rsidRDefault="00BB5848" w:rsidP="00BB5848">
      <w:pPr>
        <w:shd w:val="clear" w:color="auto" w:fill="FFFFFF"/>
        <w:spacing w:line="322" w:lineRule="exact"/>
        <w:ind w:right="-1"/>
        <w:jc w:val="both"/>
        <w:rPr>
          <w:sz w:val="28"/>
          <w:szCs w:val="28"/>
        </w:rPr>
      </w:pPr>
    </w:p>
    <w:p w:rsidR="00BB5848" w:rsidRDefault="00BB5848" w:rsidP="00BB5848">
      <w:pPr>
        <w:rPr>
          <w:sz w:val="28"/>
          <w:szCs w:val="28"/>
        </w:rPr>
      </w:pPr>
    </w:p>
    <w:p w:rsidR="00BB5848" w:rsidRDefault="00BB5848" w:rsidP="00BB584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</w:t>
      </w:r>
    </w:p>
    <w:p w:rsidR="00BB5848" w:rsidRDefault="00BB5848" w:rsidP="00BB5848">
      <w:pPr>
        <w:rPr>
          <w:sz w:val="28"/>
          <w:szCs w:val="28"/>
        </w:rPr>
      </w:pPr>
      <w:r>
        <w:rPr>
          <w:sz w:val="28"/>
          <w:szCs w:val="28"/>
        </w:rPr>
        <w:t>районного Совета депутатов                                                              Т.Л.Калинина</w:t>
      </w:r>
    </w:p>
    <w:p w:rsidR="00BB5848" w:rsidRDefault="00BB5848" w:rsidP="00BB5848">
      <w:pPr>
        <w:jc w:val="both"/>
        <w:rPr>
          <w:bCs/>
          <w:sz w:val="28"/>
          <w:szCs w:val="28"/>
        </w:rPr>
      </w:pPr>
    </w:p>
    <w:p w:rsidR="009557B2" w:rsidRDefault="009557B2" w:rsidP="009557B2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9557B2" w:rsidRDefault="009557B2" w:rsidP="009557B2">
      <w:pPr>
        <w:rPr>
          <w:sz w:val="28"/>
          <w:szCs w:val="28"/>
        </w:rPr>
      </w:pPr>
      <w:r>
        <w:rPr>
          <w:sz w:val="28"/>
          <w:szCs w:val="28"/>
        </w:rPr>
        <w:t xml:space="preserve">Главы Северо-Енисейского района, </w:t>
      </w:r>
    </w:p>
    <w:p w:rsidR="009557B2" w:rsidRDefault="009557B2" w:rsidP="009557B2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района                                            </w:t>
      </w:r>
      <w:r>
        <w:rPr>
          <w:sz w:val="28"/>
          <w:szCs w:val="28"/>
        </w:rPr>
        <w:tab/>
        <w:t xml:space="preserve"> А.Н. Рябцев</w:t>
      </w:r>
    </w:p>
    <w:p w:rsidR="00BB5848" w:rsidRDefault="00BB5848" w:rsidP="00BB5848">
      <w:pPr>
        <w:jc w:val="both"/>
        <w:rPr>
          <w:bCs/>
          <w:sz w:val="28"/>
          <w:szCs w:val="28"/>
        </w:rPr>
      </w:pPr>
    </w:p>
    <w:p w:rsidR="00BB5848" w:rsidRDefault="00BB5848" w:rsidP="00BB5848">
      <w:pPr>
        <w:jc w:val="both"/>
        <w:rPr>
          <w:bCs/>
        </w:rPr>
      </w:pPr>
    </w:p>
    <w:p w:rsidR="00DD7061" w:rsidRDefault="00BB5848" w:rsidP="00E36769">
      <w:pPr>
        <w:rPr>
          <w:bCs/>
        </w:rPr>
        <w:sectPr w:rsidR="00DD7061" w:rsidSect="002A73B5">
          <w:pgSz w:w="11906" w:h="16838"/>
          <w:pgMar w:top="709" w:right="567" w:bottom="1134" w:left="1800" w:header="709" w:footer="709" w:gutter="0"/>
          <w:cols w:space="708"/>
          <w:docGrid w:linePitch="360"/>
        </w:sectPr>
      </w:pPr>
      <w:r w:rsidRPr="000B791A">
        <w:rPr>
          <w:bCs/>
        </w:rPr>
        <w:t xml:space="preserve">Дата подписания решения: </w:t>
      </w:r>
      <w:r>
        <w:rPr>
          <w:bCs/>
        </w:rPr>
        <w:t>«___» ______</w:t>
      </w:r>
      <w:r w:rsidRPr="000B791A">
        <w:rPr>
          <w:bCs/>
        </w:rPr>
        <w:t xml:space="preserve"> 201</w:t>
      </w:r>
      <w:r>
        <w:rPr>
          <w:bCs/>
        </w:rPr>
        <w:t>8</w:t>
      </w:r>
      <w:r w:rsidRPr="000B791A">
        <w:rPr>
          <w:bCs/>
        </w:rPr>
        <w:t xml:space="preserve"> года</w:t>
      </w:r>
    </w:p>
    <w:p w:rsidR="00DD7061" w:rsidRPr="004A6CA2" w:rsidRDefault="00DD7061" w:rsidP="00DD706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:rsidR="00DD7061" w:rsidRPr="004A6CA2" w:rsidRDefault="00DD7061" w:rsidP="00DD706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A2">
        <w:rPr>
          <w:rFonts w:ascii="Times New Roman" w:hAnsi="Times New Roman" w:cs="Times New Roman"/>
          <w:b/>
          <w:sz w:val="24"/>
          <w:szCs w:val="24"/>
        </w:rPr>
        <w:t xml:space="preserve">к проекту решения Северо-Енисейского районного Совета депутатов </w:t>
      </w:r>
    </w:p>
    <w:p w:rsidR="00DD7061" w:rsidRPr="004A6CA2" w:rsidRDefault="00DD7061" w:rsidP="00DD7061">
      <w:pPr>
        <w:shd w:val="clear" w:color="auto" w:fill="FFFFFF"/>
        <w:ind w:right="-1"/>
        <w:jc w:val="both"/>
        <w:rPr>
          <w:b/>
        </w:rPr>
      </w:pPr>
      <w:r w:rsidRPr="004A6CA2">
        <w:rPr>
          <w:b/>
        </w:rPr>
        <w:t>«О внесении изменений в решение Северо-Енисейского районного Совета депутатов «О введении на территории Северо-Енисейского района налога на имущество физических лиц»</w:t>
      </w:r>
    </w:p>
    <w:p w:rsidR="00DD7061" w:rsidRDefault="00DD7061" w:rsidP="00DD7061">
      <w:pPr>
        <w:jc w:val="center"/>
      </w:pPr>
      <w:r w:rsidRPr="00C72EAE">
        <w:t xml:space="preserve">(проект внесен по инициативе Главы Северо-Енисейского района </w:t>
      </w:r>
      <w:proofErr w:type="spellStart"/>
      <w:r w:rsidRPr="00C72EAE">
        <w:t>Гайнутдинова</w:t>
      </w:r>
      <w:proofErr w:type="spellEnd"/>
      <w:r w:rsidRPr="00C72EAE">
        <w:t xml:space="preserve"> И.М. в соответствии со статьей 66 Устава Северо-Енисейского района)</w:t>
      </w:r>
    </w:p>
    <w:p w:rsidR="00DD7061" w:rsidRPr="00C72EAE" w:rsidRDefault="00DD7061" w:rsidP="00DD7061">
      <w:pPr>
        <w:jc w:val="center"/>
      </w:pPr>
    </w:p>
    <w:p w:rsidR="00DD7061" w:rsidRDefault="00DD7061" w:rsidP="00DD7061">
      <w:pPr>
        <w:autoSpaceDE w:val="0"/>
        <w:autoSpaceDN w:val="0"/>
        <w:adjustRightInd w:val="0"/>
        <w:ind w:right="-5" w:firstLine="426"/>
        <w:jc w:val="both"/>
        <w:outlineLvl w:val="3"/>
      </w:pPr>
    </w:p>
    <w:p w:rsidR="00DD7061" w:rsidRPr="004A6CA2" w:rsidRDefault="00DD7061" w:rsidP="00DD7061">
      <w:pPr>
        <w:autoSpaceDE w:val="0"/>
        <w:autoSpaceDN w:val="0"/>
        <w:adjustRightInd w:val="0"/>
        <w:ind w:right="-5" w:firstLine="426"/>
        <w:jc w:val="both"/>
        <w:outlineLvl w:val="3"/>
      </w:pPr>
      <w:proofErr w:type="gramStart"/>
      <w:r w:rsidRPr="004A6CA2">
        <w:t>Настоящий проект решения Северо-Енисейского районного Совета депутатов  разработан  в целях  уточнения решения, приведения его  в соответствие с нормами Налогового кодекса Российской Федерации, учитывая протест  и.о. прокурора Северо-Енисейского района М.В. Кокорина от 19.09.2018 № 7-4-133-2018 на пункт 5 решения Северо-Енисейского районного Совета депутатов от 25.11.2014 № 949-71 «О введении на территории Северо-Енисейского района налога на имущество физических лиц», с изменениями и</w:t>
      </w:r>
      <w:proofErr w:type="gramEnd"/>
      <w:r w:rsidRPr="004A6CA2">
        <w:t xml:space="preserve"> дополнениями, внесенными решениями Северо-Енисейского районного Совета депутатов от 22.05.2015 № 1009-77, от 06.04.2016 № 103-8 (БД № 004114).</w:t>
      </w:r>
    </w:p>
    <w:p w:rsidR="00DD7061" w:rsidRPr="004A6CA2" w:rsidRDefault="00DD7061" w:rsidP="00DD7061">
      <w:pPr>
        <w:autoSpaceDE w:val="0"/>
        <w:autoSpaceDN w:val="0"/>
        <w:adjustRightInd w:val="0"/>
        <w:ind w:right="-5" w:firstLine="426"/>
        <w:jc w:val="both"/>
        <w:outlineLvl w:val="3"/>
      </w:pPr>
      <w:r w:rsidRPr="004A6CA2">
        <w:t xml:space="preserve">При разработке проекта учтено право органов  местного самоуправления на установление  местных налогов и сборов, которое закреплено в статье 132 Конституции Российской Федерации.  </w:t>
      </w:r>
    </w:p>
    <w:p w:rsidR="00DD7061" w:rsidRPr="004A6CA2" w:rsidRDefault="00DD7061" w:rsidP="00DD7061">
      <w:pPr>
        <w:autoSpaceDE w:val="0"/>
        <w:autoSpaceDN w:val="0"/>
        <w:adjustRightInd w:val="0"/>
        <w:ind w:right="-5" w:firstLine="426"/>
        <w:jc w:val="both"/>
        <w:outlineLvl w:val="3"/>
      </w:pPr>
      <w:r w:rsidRPr="004A6CA2">
        <w:t xml:space="preserve">Налоговый кодекс Российской Федерации в статье 15 к местным налогам и сборам относит, в том числе налог на имущество физических лиц. </w:t>
      </w:r>
    </w:p>
    <w:p w:rsidR="00DD7061" w:rsidRPr="004A6CA2" w:rsidRDefault="00DD7061" w:rsidP="00DD7061">
      <w:pPr>
        <w:autoSpaceDE w:val="0"/>
        <w:autoSpaceDN w:val="0"/>
        <w:adjustRightInd w:val="0"/>
        <w:ind w:right="-5" w:firstLine="426"/>
        <w:jc w:val="both"/>
        <w:outlineLvl w:val="3"/>
      </w:pPr>
      <w:r w:rsidRPr="004A6CA2">
        <w:t>К полномочиям органов местного самоуправления относится, в соответствии со статьей 399  Налогового кодекса Российской Федерации, установление на территории муниципальных образований местного налога – налога на имущество физических лиц.</w:t>
      </w:r>
    </w:p>
    <w:p w:rsidR="00DD7061" w:rsidRPr="004A6CA2" w:rsidRDefault="00DD7061" w:rsidP="00DD7061">
      <w:pPr>
        <w:autoSpaceDE w:val="0"/>
        <w:autoSpaceDN w:val="0"/>
        <w:adjustRightInd w:val="0"/>
        <w:ind w:right="-5" w:firstLine="426"/>
        <w:jc w:val="both"/>
        <w:outlineLvl w:val="3"/>
        <w:rPr>
          <w:u w:val="single"/>
        </w:rPr>
      </w:pPr>
      <w:r w:rsidRPr="004A6CA2">
        <w:t>Настоящий проект разработан  также в  соответствии со статьями  361.1, 400, 401, 406, 407 Налогового кодекса Российской Федерации.</w:t>
      </w:r>
      <w:r w:rsidRPr="004A6CA2">
        <w:rPr>
          <w:u w:val="single"/>
        </w:rPr>
        <w:t xml:space="preserve"> </w:t>
      </w:r>
    </w:p>
    <w:p w:rsidR="00DD7061" w:rsidRPr="004A6CA2" w:rsidRDefault="00DD7061" w:rsidP="00DD7061">
      <w:pPr>
        <w:autoSpaceDE w:val="0"/>
        <w:autoSpaceDN w:val="0"/>
        <w:adjustRightInd w:val="0"/>
        <w:ind w:right="-5" w:firstLine="426"/>
        <w:jc w:val="both"/>
        <w:outlineLvl w:val="3"/>
      </w:pPr>
      <w:r w:rsidRPr="004A6CA2">
        <w:t>Так в статье 400 Налогового кодекса Российской Федерации закреплена норма о том, кто является налогоплательщиком налога на имущество физических лиц. В связи с этим в проекте предлагается уточнить пункт 1 решения.</w:t>
      </w:r>
    </w:p>
    <w:p w:rsidR="00DD7061" w:rsidRPr="004A6CA2" w:rsidRDefault="00DD7061" w:rsidP="00DD7061">
      <w:pPr>
        <w:autoSpaceDE w:val="0"/>
        <w:autoSpaceDN w:val="0"/>
        <w:adjustRightInd w:val="0"/>
        <w:ind w:right="-5" w:firstLine="426"/>
        <w:jc w:val="both"/>
        <w:outlineLvl w:val="3"/>
      </w:pPr>
      <w:r w:rsidRPr="004A6CA2">
        <w:t>Нормы, установленные в статье 401 Налогового кодекса Российской Федерации об объектах налогообложения, явились основанием для внесения изменений и поправок в пункт 5 решения в части наименований объектов налогообложения. На необходимость указанных изменений в своем протесте от 19.09.2018 № 7-4-133-2018 указал и.о. прокурора Северо-Енисейского района М.В. Кокорин.</w:t>
      </w:r>
    </w:p>
    <w:p w:rsidR="00DD7061" w:rsidRPr="004A6CA2" w:rsidRDefault="00DD7061" w:rsidP="00DD7061">
      <w:pPr>
        <w:autoSpaceDE w:val="0"/>
        <w:autoSpaceDN w:val="0"/>
        <w:adjustRightInd w:val="0"/>
        <w:ind w:right="-5" w:firstLine="426"/>
        <w:jc w:val="both"/>
        <w:outlineLvl w:val="3"/>
      </w:pPr>
      <w:r w:rsidRPr="004A6CA2">
        <w:t>В части внесения  других изменений  в пункт 5 решения (не указанных в протесте и.о. прокурора Северо-Енисейского района  от 19.09.2018 № 7-4-133-2018), разработчики проекта основывались на нормах статей  406 и 407 Налогового кодекса Российской Федерации, которые устанавливает правила установления налоговых ставок и налоговых льгот на налог на имущество физических лиц.</w:t>
      </w:r>
    </w:p>
    <w:p w:rsidR="00DD7061" w:rsidRPr="004A6CA2" w:rsidRDefault="00DD7061" w:rsidP="00DD7061">
      <w:pPr>
        <w:autoSpaceDE w:val="0"/>
        <w:autoSpaceDN w:val="0"/>
        <w:adjustRightInd w:val="0"/>
        <w:ind w:right="-5" w:firstLine="426"/>
        <w:jc w:val="both"/>
        <w:outlineLvl w:val="3"/>
      </w:pPr>
      <w:r w:rsidRPr="004A6CA2">
        <w:t xml:space="preserve">К таким изменениям относятся уточнение  примечания к пункту 5 решения, а также введение в решение пункта 5.1., основанного на нормах статьи 407, в соответствии с которыми устанавливаются налоговые льготы, основания и порядок их применения. </w:t>
      </w:r>
    </w:p>
    <w:p w:rsidR="00DD7061" w:rsidRPr="004A6CA2" w:rsidRDefault="00DD7061" w:rsidP="00DD7061">
      <w:pPr>
        <w:jc w:val="both"/>
      </w:pPr>
      <w:r>
        <w:t xml:space="preserve">      Уточнение пункта 6 решения основано на статье 407 Налогового кодекса Российской Федерации.</w:t>
      </w:r>
    </w:p>
    <w:p w:rsidR="00DD7061" w:rsidRPr="004A6CA2" w:rsidRDefault="00DD7061" w:rsidP="00DD7061">
      <w:pPr>
        <w:jc w:val="both"/>
      </w:pPr>
      <w:r w:rsidRPr="004A6CA2">
        <w:t xml:space="preserve">      После принятия настоящего проекта внесение изменений в иные муниципальные правовые акты Северо-Енисейского районного Совета депутатов и администрации Северо-Енисейского района не потребуется.</w:t>
      </w:r>
    </w:p>
    <w:p w:rsidR="00DD7061" w:rsidRPr="004A6CA2" w:rsidRDefault="00DD7061" w:rsidP="00DD7061">
      <w:pPr>
        <w:jc w:val="both"/>
      </w:pPr>
    </w:p>
    <w:p w:rsidR="00DD7061" w:rsidRPr="004A6CA2" w:rsidRDefault="00DD7061" w:rsidP="00DD7061">
      <w:pPr>
        <w:jc w:val="both"/>
      </w:pPr>
      <w:r w:rsidRPr="004A6CA2">
        <w:t xml:space="preserve">Заместитель главы  района </w:t>
      </w:r>
    </w:p>
    <w:p w:rsidR="00DD7061" w:rsidRPr="004A6CA2" w:rsidRDefault="00DD7061" w:rsidP="00DD7061">
      <w:pPr>
        <w:jc w:val="both"/>
      </w:pPr>
      <w:r w:rsidRPr="004A6CA2">
        <w:t xml:space="preserve">по финансам и бюджетному устройству, </w:t>
      </w:r>
    </w:p>
    <w:p w:rsidR="00DD7061" w:rsidRPr="004A6CA2" w:rsidRDefault="00DD7061" w:rsidP="00DD7061">
      <w:pPr>
        <w:jc w:val="both"/>
      </w:pPr>
      <w:r w:rsidRPr="004A6CA2">
        <w:t xml:space="preserve">руководитель Финансового управления                                  </w:t>
      </w:r>
    </w:p>
    <w:p w:rsidR="00DD7061" w:rsidRPr="004A6CA2" w:rsidRDefault="00DD7061" w:rsidP="00DD7061">
      <w:r w:rsidRPr="004A6CA2">
        <w:t xml:space="preserve">администрации Северо-Енисейского района                             </w:t>
      </w:r>
      <w:r>
        <w:t xml:space="preserve">                   </w:t>
      </w:r>
      <w:r w:rsidRPr="004A6CA2">
        <w:t xml:space="preserve"> А.Э.Перепелица</w:t>
      </w:r>
    </w:p>
    <w:p w:rsidR="00DD7061" w:rsidRDefault="00DD7061" w:rsidP="00DD7061">
      <w:pPr>
        <w:jc w:val="both"/>
      </w:pPr>
    </w:p>
    <w:p w:rsidR="00DD7061" w:rsidRPr="004A6CA2" w:rsidRDefault="00DD7061" w:rsidP="00DD7061">
      <w:pPr>
        <w:jc w:val="both"/>
        <w:rPr>
          <w:sz w:val="20"/>
          <w:szCs w:val="20"/>
        </w:rPr>
      </w:pPr>
      <w:r w:rsidRPr="004A6CA2">
        <w:rPr>
          <w:sz w:val="20"/>
          <w:szCs w:val="20"/>
        </w:rPr>
        <w:lastRenderedPageBreak/>
        <w:t>Ковтун Т.В.,</w:t>
      </w:r>
    </w:p>
    <w:p w:rsidR="00DD7061" w:rsidRPr="004A6CA2" w:rsidRDefault="00DD7061" w:rsidP="00DD7061">
      <w:pPr>
        <w:jc w:val="both"/>
        <w:rPr>
          <w:sz w:val="20"/>
          <w:szCs w:val="20"/>
        </w:rPr>
      </w:pPr>
      <w:r w:rsidRPr="004A6CA2">
        <w:rPr>
          <w:sz w:val="20"/>
          <w:szCs w:val="20"/>
        </w:rPr>
        <w:t>8 (39160) 21-0-64 (126)</w:t>
      </w:r>
    </w:p>
    <w:p w:rsidR="00BB5848" w:rsidRDefault="00BB5848" w:rsidP="00BB5848">
      <w:pPr>
        <w:jc w:val="both"/>
        <w:rPr>
          <w:bCs/>
        </w:rPr>
      </w:pPr>
    </w:p>
    <w:p w:rsidR="00BB5848" w:rsidRPr="00F76F09" w:rsidRDefault="00BB5848" w:rsidP="00BB5848">
      <w:pPr>
        <w:shd w:val="clear" w:color="auto" w:fill="FFFFFF"/>
        <w:spacing w:line="322" w:lineRule="exact"/>
        <w:ind w:right="-1"/>
        <w:jc w:val="both"/>
        <w:rPr>
          <w:sz w:val="28"/>
          <w:szCs w:val="28"/>
        </w:rPr>
      </w:pPr>
    </w:p>
    <w:p w:rsidR="00756890" w:rsidRDefault="00756890"/>
    <w:sectPr w:rsidR="00756890" w:rsidSect="002A73B5">
      <w:pgSz w:w="11906" w:h="16838"/>
      <w:pgMar w:top="709" w:right="567" w:bottom="1134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008A"/>
    <w:rsid w:val="0000428B"/>
    <w:rsid w:val="001A2630"/>
    <w:rsid w:val="00256EEE"/>
    <w:rsid w:val="002C008A"/>
    <w:rsid w:val="0033282B"/>
    <w:rsid w:val="00504EBE"/>
    <w:rsid w:val="006A2AB4"/>
    <w:rsid w:val="00756890"/>
    <w:rsid w:val="009557B2"/>
    <w:rsid w:val="00AD4351"/>
    <w:rsid w:val="00BB5848"/>
    <w:rsid w:val="00BE30DC"/>
    <w:rsid w:val="00CA5EDD"/>
    <w:rsid w:val="00D7689B"/>
    <w:rsid w:val="00DD7061"/>
    <w:rsid w:val="00DE284F"/>
    <w:rsid w:val="00E36769"/>
    <w:rsid w:val="00EB0C10"/>
    <w:rsid w:val="00F11D04"/>
    <w:rsid w:val="00FB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B58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8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8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B58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8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8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Куренев Сергей Александрович</cp:lastModifiedBy>
  <cp:revision>4</cp:revision>
  <cp:lastPrinted>2018-11-16T04:27:00Z</cp:lastPrinted>
  <dcterms:created xsi:type="dcterms:W3CDTF">2018-11-16T08:15:00Z</dcterms:created>
  <dcterms:modified xsi:type="dcterms:W3CDTF">2018-11-16T10:48:00Z</dcterms:modified>
</cp:coreProperties>
</file>